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53" w:rsidRPr="00416FBA" w:rsidRDefault="00812D53" w:rsidP="00416FBA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F1BA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812D53" w:rsidRDefault="00812D53" w:rsidP="00416FBA">
      <w:pPr>
        <w:spacing w:line="560" w:lineRule="exact"/>
        <w:jc w:val="center"/>
        <w:rPr>
          <w:rFonts w:ascii="宋体"/>
          <w:sz w:val="44"/>
          <w:szCs w:val="44"/>
        </w:rPr>
      </w:pPr>
    </w:p>
    <w:p w:rsidR="00812D53" w:rsidRPr="00FF1BA4" w:rsidRDefault="00812D53" w:rsidP="00416FBA">
      <w:pPr>
        <w:spacing w:line="560" w:lineRule="exact"/>
        <w:jc w:val="center"/>
        <w:rPr>
          <w:rFonts w:ascii="宋体"/>
          <w:sz w:val="44"/>
          <w:szCs w:val="44"/>
        </w:rPr>
      </w:pPr>
      <w:r w:rsidRPr="00FF1BA4">
        <w:rPr>
          <w:rFonts w:ascii="宋体" w:hAnsi="宋体"/>
          <w:sz w:val="44"/>
          <w:szCs w:val="44"/>
        </w:rPr>
        <w:t>2019</w:t>
      </w:r>
      <w:r w:rsidRPr="00FF1BA4">
        <w:rPr>
          <w:rFonts w:ascii="宋体" w:hAnsi="宋体" w:hint="eastAsia"/>
          <w:sz w:val="44"/>
          <w:szCs w:val="44"/>
        </w:rPr>
        <w:t>年度法治安徽建设课题选题</w:t>
      </w:r>
    </w:p>
    <w:p w:rsidR="00812D53" w:rsidRPr="00FF1BA4" w:rsidRDefault="00812D53" w:rsidP="00416FBA">
      <w:pPr>
        <w:spacing w:line="560" w:lineRule="exact"/>
        <w:jc w:val="center"/>
        <w:rPr>
          <w:rFonts w:ascii="宋体"/>
          <w:sz w:val="32"/>
          <w:szCs w:val="32"/>
        </w:rPr>
      </w:pPr>
    </w:p>
    <w:p w:rsidR="00812D53" w:rsidRPr="00FF1BA4" w:rsidRDefault="00812D53" w:rsidP="001C7CD7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FF1BA4">
        <w:rPr>
          <w:rFonts w:ascii="黑体" w:eastAsia="黑体" w:hAnsi="黑体" w:hint="eastAsia"/>
          <w:sz w:val="32"/>
          <w:szCs w:val="32"/>
        </w:rPr>
        <w:t>一、重点课题（</w:t>
      </w:r>
      <w:r w:rsidRPr="00FF1BA4">
        <w:rPr>
          <w:rFonts w:ascii="仿宋" w:eastAsia="仿宋" w:hAnsi="仿宋"/>
          <w:sz w:val="32"/>
          <w:szCs w:val="32"/>
        </w:rPr>
        <w:t>3</w:t>
      </w:r>
      <w:r w:rsidRPr="00FF1BA4">
        <w:rPr>
          <w:rFonts w:ascii="仿宋" w:eastAsia="仿宋" w:hAnsi="仿宋" w:hint="eastAsia"/>
          <w:sz w:val="32"/>
          <w:szCs w:val="32"/>
        </w:rPr>
        <w:t>项</w:t>
      </w:r>
      <w:r w:rsidRPr="00FF1BA4">
        <w:rPr>
          <w:rFonts w:ascii="黑体" w:eastAsia="黑体" w:hAnsi="黑体" w:hint="eastAsia"/>
          <w:sz w:val="32"/>
          <w:szCs w:val="32"/>
        </w:rPr>
        <w:t>）</w:t>
      </w:r>
    </w:p>
    <w:p w:rsidR="00812D53" w:rsidRPr="00CE1196" w:rsidRDefault="00812D53" w:rsidP="00416FB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 w:rsidRPr="00FF1BA4">
        <w:rPr>
          <w:rFonts w:ascii="仿宋" w:eastAsia="仿宋" w:hAnsi="仿宋"/>
          <w:sz w:val="32"/>
          <w:szCs w:val="32"/>
        </w:rPr>
        <w:t xml:space="preserve">  1.</w:t>
      </w:r>
      <w:r w:rsidRPr="00FF1BA4">
        <w:rPr>
          <w:rFonts w:ascii="仿宋" w:eastAsia="仿宋" w:hAnsi="仿宋" w:hint="eastAsia"/>
          <w:sz w:val="32"/>
          <w:szCs w:val="32"/>
        </w:rPr>
        <w:t>贯彻落实《中国共产党政法工作条例》工作机制研究</w:t>
      </w:r>
      <w:r w:rsidRPr="00CE1196">
        <w:rPr>
          <w:rFonts w:ascii="仿宋" w:eastAsia="仿宋" w:hAnsi="仿宋" w:hint="eastAsia"/>
          <w:sz w:val="32"/>
          <w:szCs w:val="32"/>
        </w:rPr>
        <w:t>（建立健全党委政法委领导管理政法工作的制度机制研究）</w:t>
      </w:r>
    </w:p>
    <w:p w:rsidR="00812D53" w:rsidRPr="00FF1BA4" w:rsidRDefault="00812D53" w:rsidP="001C7CD7">
      <w:pPr>
        <w:spacing w:line="560" w:lineRule="exact"/>
        <w:ind w:firstLineChars="200" w:firstLine="316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F1BA4">
        <w:rPr>
          <w:rFonts w:ascii="仿宋" w:eastAsia="仿宋" w:hAnsi="仿宋"/>
          <w:sz w:val="32"/>
          <w:szCs w:val="32"/>
        </w:rPr>
        <w:t>2.</w:t>
      </w:r>
      <w:r w:rsidRPr="00FF1BA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依法保障和服务</w:t>
      </w:r>
      <w:r w:rsidRPr="00FF1BA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民营经济健康发展机制研究</w:t>
      </w:r>
    </w:p>
    <w:p w:rsidR="00812D53" w:rsidRPr="00FF1BA4" w:rsidRDefault="00812D53" w:rsidP="001C7CD7">
      <w:pPr>
        <w:spacing w:line="560" w:lineRule="exact"/>
        <w:ind w:leftChars="228" w:left="31680" w:firstLineChars="50" w:firstLine="31680"/>
        <w:rPr>
          <w:rFonts w:ascii="仿宋" w:eastAsia="仿宋" w:hAnsi="仿宋"/>
          <w:sz w:val="32"/>
          <w:szCs w:val="32"/>
        </w:rPr>
      </w:pPr>
      <w:r w:rsidRPr="00FF1BA4">
        <w:rPr>
          <w:rFonts w:ascii="仿宋" w:eastAsia="仿宋" w:hAnsi="仿宋"/>
          <w:sz w:val="32"/>
          <w:szCs w:val="32"/>
        </w:rPr>
        <w:t>3.</w:t>
      </w:r>
      <w:r w:rsidRPr="00FF1BA4">
        <w:rPr>
          <w:rFonts w:ascii="仿宋" w:eastAsia="仿宋" w:hAnsi="仿宋" w:hint="eastAsia"/>
          <w:sz w:val="32"/>
          <w:szCs w:val="32"/>
        </w:rPr>
        <w:t>新区新型社会治理研究―</w:t>
      </w:r>
      <w:r w:rsidRPr="00FF1BA4">
        <w:rPr>
          <w:rFonts w:ascii="仿宋" w:eastAsia="仿宋" w:hAnsi="仿宋"/>
          <w:sz w:val="32"/>
          <w:szCs w:val="32"/>
        </w:rPr>
        <w:t>-</w:t>
      </w:r>
      <w:r w:rsidRPr="00FF1BA4">
        <w:rPr>
          <w:rFonts w:ascii="仿宋" w:eastAsia="仿宋" w:hAnsi="仿宋" w:hint="eastAsia"/>
          <w:sz w:val="32"/>
          <w:szCs w:val="32"/>
        </w:rPr>
        <w:t>以合肥滨湖世纪社区</w:t>
      </w:r>
      <w:r>
        <w:rPr>
          <w:rFonts w:ascii="仿宋" w:eastAsia="仿宋" w:hAnsi="仿宋" w:hint="eastAsia"/>
          <w:sz w:val="32"/>
          <w:szCs w:val="32"/>
        </w:rPr>
        <w:t>等</w:t>
      </w:r>
      <w:r w:rsidRPr="00FF1BA4">
        <w:rPr>
          <w:rFonts w:ascii="仿宋" w:eastAsia="仿宋" w:hAnsi="仿宋" w:hint="eastAsia"/>
          <w:sz w:val="32"/>
          <w:szCs w:val="32"/>
        </w:rPr>
        <w:t>为例</w:t>
      </w:r>
    </w:p>
    <w:p w:rsidR="00812D53" w:rsidRPr="00FF1BA4" w:rsidRDefault="00812D53" w:rsidP="001C7CD7">
      <w:pPr>
        <w:spacing w:line="560" w:lineRule="exact"/>
        <w:ind w:leftChars="228" w:left="31680" w:firstLineChars="50" w:firstLine="31680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r w:rsidRPr="00FF1BA4">
        <w:rPr>
          <w:rFonts w:ascii="黑体" w:eastAsia="黑体" w:hAnsi="黑体" w:hint="eastAsia"/>
          <w:sz w:val="32"/>
          <w:szCs w:val="32"/>
        </w:rPr>
        <w:t>二、一般课题（</w:t>
      </w:r>
      <w:r w:rsidRPr="00FF1BA4">
        <w:rPr>
          <w:rFonts w:ascii="仿宋" w:eastAsia="仿宋" w:hAnsi="仿宋"/>
          <w:sz w:val="32"/>
          <w:szCs w:val="32"/>
        </w:rPr>
        <w:t>7</w:t>
      </w:r>
      <w:r w:rsidRPr="00FF1BA4">
        <w:rPr>
          <w:rFonts w:ascii="仿宋" w:eastAsia="仿宋" w:hAnsi="仿宋" w:hint="eastAsia"/>
          <w:sz w:val="32"/>
          <w:szCs w:val="32"/>
        </w:rPr>
        <w:t>项</w:t>
      </w:r>
      <w:r w:rsidRPr="00FF1BA4">
        <w:rPr>
          <w:rFonts w:ascii="黑体" w:eastAsia="黑体" w:hAnsi="黑体" w:hint="eastAsia"/>
          <w:sz w:val="32"/>
          <w:szCs w:val="32"/>
        </w:rPr>
        <w:t>）</w:t>
      </w:r>
    </w:p>
    <w:p w:rsidR="00812D53" w:rsidRPr="00FF1BA4" w:rsidRDefault="00812D53" w:rsidP="001C7CD7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FF1BA4">
        <w:rPr>
          <w:rFonts w:ascii="仿宋" w:eastAsia="仿宋" w:hAnsi="仿宋"/>
          <w:sz w:val="32"/>
          <w:szCs w:val="32"/>
        </w:rPr>
        <w:t>1.</w:t>
      </w:r>
      <w:r w:rsidRPr="00FF1BA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依法打好污染防治攻坚战</w:t>
      </w:r>
      <w:r w:rsidRPr="00FF1BA4">
        <w:rPr>
          <w:rFonts w:ascii="仿宋" w:eastAsia="仿宋" w:hAnsi="仿宋"/>
          <w:sz w:val="32"/>
          <w:szCs w:val="32"/>
        </w:rPr>
        <w:t xml:space="preserve"> </w:t>
      </w:r>
      <w:r w:rsidRPr="00FF1BA4">
        <w:rPr>
          <w:rFonts w:ascii="仿宋" w:eastAsia="仿宋" w:hAnsi="仿宋" w:hint="eastAsia"/>
          <w:sz w:val="32"/>
          <w:szCs w:val="32"/>
        </w:rPr>
        <w:t>助力美好安徽建设法治保障研究</w:t>
      </w:r>
    </w:p>
    <w:p w:rsidR="00812D53" w:rsidRPr="0072628D" w:rsidRDefault="00812D53" w:rsidP="001C7CD7">
      <w:pPr>
        <w:widowControl/>
        <w:spacing w:line="560" w:lineRule="exact"/>
        <w:ind w:firstLineChars="200" w:firstLine="31680"/>
        <w:rPr>
          <w:rFonts w:ascii="仿宋" w:eastAsia="仿宋" w:hAnsi="仿宋" w:cs="宋体"/>
          <w:b/>
          <w:color w:val="2B2B2B"/>
          <w:kern w:val="0"/>
          <w:sz w:val="32"/>
          <w:szCs w:val="32"/>
        </w:rPr>
      </w:pPr>
      <w:r w:rsidRPr="00FF1BA4">
        <w:rPr>
          <w:rFonts w:ascii="仿宋" w:eastAsia="仿宋" w:hAnsi="仿宋"/>
          <w:sz w:val="32"/>
          <w:szCs w:val="32"/>
        </w:rPr>
        <w:t>2.</w:t>
      </w:r>
      <w:r w:rsidRPr="00FF1BA4">
        <w:rPr>
          <w:rFonts w:ascii="仿宋" w:eastAsia="仿宋" w:hAnsi="仿宋" w:hint="eastAsia"/>
          <w:color w:val="000000"/>
          <w:sz w:val="32"/>
          <w:szCs w:val="32"/>
        </w:rPr>
        <w:t>完善办理危害食品安全刑事案件司法解释研究</w:t>
      </w:r>
      <w:r>
        <w:rPr>
          <w:rFonts w:ascii="仿宋" w:eastAsia="仿宋" w:hAnsi="仿宋"/>
          <w:color w:val="000000"/>
          <w:sz w:val="32"/>
          <w:szCs w:val="32"/>
        </w:rPr>
        <w:t>(</w:t>
      </w:r>
      <w:r w:rsidRPr="0072628D">
        <w:rPr>
          <w:rFonts w:ascii="仿宋" w:eastAsia="仿宋" w:hAnsi="仿宋" w:hint="eastAsia"/>
          <w:b/>
          <w:color w:val="000000"/>
          <w:sz w:val="32"/>
          <w:szCs w:val="32"/>
        </w:rPr>
        <w:t>该课题研究工作</w:t>
      </w:r>
      <w:r w:rsidRPr="0072628D">
        <w:rPr>
          <w:rFonts w:ascii="仿宋" w:eastAsia="仿宋" w:hAnsi="仿宋" w:cs="宋体"/>
          <w:b/>
          <w:color w:val="2B2B2B"/>
          <w:kern w:val="0"/>
          <w:sz w:val="32"/>
          <w:szCs w:val="32"/>
        </w:rPr>
        <w:t>2019</w:t>
      </w:r>
      <w:r w:rsidRPr="0072628D">
        <w:rPr>
          <w:rFonts w:ascii="仿宋" w:eastAsia="仿宋" w:hAnsi="仿宋" w:cs="宋体" w:hint="eastAsia"/>
          <w:b/>
          <w:color w:val="2B2B2B"/>
          <w:kern w:val="0"/>
          <w:sz w:val="32"/>
          <w:szCs w:val="32"/>
        </w:rPr>
        <w:t>年</w:t>
      </w:r>
      <w:r w:rsidRPr="0072628D">
        <w:rPr>
          <w:rFonts w:ascii="仿宋" w:eastAsia="仿宋" w:hAnsi="仿宋"/>
          <w:b/>
          <w:sz w:val="32"/>
          <w:szCs w:val="32"/>
        </w:rPr>
        <w:t>5</w:t>
      </w:r>
      <w:r w:rsidRPr="0072628D">
        <w:rPr>
          <w:rFonts w:ascii="仿宋" w:eastAsia="仿宋" w:hAnsi="仿宋" w:hint="eastAsia"/>
          <w:b/>
          <w:sz w:val="32"/>
          <w:szCs w:val="32"/>
        </w:rPr>
        <w:t>月底完成</w:t>
      </w:r>
      <w:r w:rsidRPr="0072628D">
        <w:rPr>
          <w:rFonts w:ascii="仿宋" w:eastAsia="仿宋" w:hAnsi="仿宋"/>
          <w:b/>
          <w:color w:val="000000"/>
          <w:sz w:val="32"/>
          <w:szCs w:val="32"/>
        </w:rPr>
        <w:t>)</w:t>
      </w:r>
    </w:p>
    <w:p w:rsidR="00812D53" w:rsidRPr="00416FBA" w:rsidRDefault="00812D53" w:rsidP="001C7CD7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FF1BA4">
        <w:rPr>
          <w:rFonts w:ascii="仿宋" w:eastAsia="仿宋" w:hAnsi="仿宋"/>
          <w:sz w:val="32"/>
          <w:szCs w:val="32"/>
        </w:rPr>
        <w:t>3.</w:t>
      </w:r>
      <w:r w:rsidRPr="00FF1BA4">
        <w:rPr>
          <w:rFonts w:ascii="仿宋" w:eastAsia="仿宋" w:hAnsi="仿宋" w:hint="eastAsia"/>
          <w:color w:val="000000"/>
          <w:sz w:val="32"/>
          <w:szCs w:val="32"/>
        </w:rPr>
        <w:t>安徽省防范化解社会领域重大风险、维护社会稳定协同机制研究</w:t>
      </w:r>
    </w:p>
    <w:p w:rsidR="00812D53" w:rsidRPr="00CE1196" w:rsidRDefault="00812D53" w:rsidP="001C7CD7">
      <w:pPr>
        <w:spacing w:line="560" w:lineRule="exact"/>
        <w:ind w:firstLineChars="200" w:firstLine="31680"/>
        <w:rPr>
          <w:rFonts w:ascii="仿宋" w:eastAsia="仿宋" w:hAnsi="仿宋"/>
          <w:bCs/>
          <w:sz w:val="32"/>
          <w:szCs w:val="32"/>
        </w:rPr>
      </w:pPr>
      <w:r w:rsidRPr="00CE1196">
        <w:rPr>
          <w:rFonts w:ascii="仿宋" w:eastAsia="仿宋" w:hAnsi="仿宋" w:cs="宋体"/>
          <w:bCs/>
          <w:sz w:val="32"/>
          <w:szCs w:val="32"/>
        </w:rPr>
        <w:t>4.</w:t>
      </w:r>
      <w:r w:rsidRPr="00CE11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纵深推进扫黑除</w:t>
      </w:r>
      <w:r w:rsidRPr="00CE1196">
        <w:rPr>
          <w:rFonts w:ascii="仿宋" w:eastAsia="仿宋" w:hAnsi="仿宋" w:hint="eastAsia"/>
          <w:bCs/>
          <w:sz w:val="32"/>
          <w:szCs w:val="32"/>
        </w:rPr>
        <w:t>恶专项斗争长效机制研究</w:t>
      </w:r>
      <w:r w:rsidRPr="00CE11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（推进扫黑除</w:t>
      </w:r>
      <w:r w:rsidRPr="00CE1196">
        <w:rPr>
          <w:rFonts w:ascii="仿宋" w:eastAsia="仿宋" w:hAnsi="仿宋" w:hint="eastAsia"/>
          <w:bCs/>
          <w:sz w:val="32"/>
          <w:szCs w:val="32"/>
        </w:rPr>
        <w:t>恶专项斗争法治保障研究</w:t>
      </w:r>
      <w:r w:rsidRPr="00CE11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812D53" w:rsidRPr="00CE1196" w:rsidRDefault="00812D53" w:rsidP="001C7CD7">
      <w:pPr>
        <w:spacing w:line="56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CE1196">
        <w:rPr>
          <w:rFonts w:ascii="仿宋" w:eastAsia="仿宋" w:hAnsi="仿宋"/>
          <w:sz w:val="32"/>
          <w:szCs w:val="32"/>
        </w:rPr>
        <w:t>5.</w:t>
      </w:r>
      <w:r w:rsidRPr="00CE1196">
        <w:rPr>
          <w:rFonts w:ascii="仿宋" w:eastAsia="仿宋" w:hAnsi="仿宋" w:hint="eastAsia"/>
          <w:sz w:val="32"/>
          <w:szCs w:val="32"/>
        </w:rPr>
        <w:t>提升政法工作和社会治理智能化水平研究</w:t>
      </w:r>
      <w:r w:rsidRPr="00CE1196">
        <w:rPr>
          <w:rFonts w:ascii="仿宋" w:eastAsia="仿宋" w:hAnsi="仿宋" w:hint="eastAsia"/>
          <w:bCs/>
          <w:sz w:val="32"/>
          <w:szCs w:val="32"/>
        </w:rPr>
        <w:t>（人工智能在司法审判领域的融合应用问题研究）</w:t>
      </w:r>
    </w:p>
    <w:p w:rsidR="00812D53" w:rsidRPr="00CE1196" w:rsidRDefault="00812D53" w:rsidP="001C7CD7">
      <w:pPr>
        <w:spacing w:line="56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CE1196">
        <w:rPr>
          <w:rFonts w:ascii="仿宋" w:eastAsia="仿宋" w:hAnsi="仿宋"/>
          <w:sz w:val="32"/>
          <w:szCs w:val="32"/>
        </w:rPr>
        <w:t>6.</w:t>
      </w:r>
      <w:r w:rsidRPr="00CE1196">
        <w:rPr>
          <w:rFonts w:ascii="仿宋" w:eastAsia="仿宋" w:hAnsi="仿宋" w:hint="eastAsia"/>
          <w:sz w:val="32"/>
          <w:szCs w:val="32"/>
        </w:rPr>
        <w:t>构建新时代平安建设协同机制研究</w:t>
      </w:r>
    </w:p>
    <w:p w:rsidR="00812D53" w:rsidRPr="00CE1196" w:rsidRDefault="00812D53" w:rsidP="001C7CD7">
      <w:pPr>
        <w:spacing w:line="560" w:lineRule="exact"/>
        <w:ind w:firstLineChars="250" w:firstLine="31680"/>
        <w:rPr>
          <w:rFonts w:ascii="仿宋" w:eastAsia="仿宋" w:hAnsi="仿宋"/>
          <w:sz w:val="32"/>
          <w:szCs w:val="32"/>
        </w:rPr>
      </w:pPr>
      <w:r w:rsidRPr="00CE1196">
        <w:rPr>
          <w:rFonts w:ascii="仿宋" w:eastAsia="仿宋" w:hAnsi="仿宋"/>
          <w:sz w:val="32"/>
          <w:szCs w:val="32"/>
        </w:rPr>
        <w:t>7.</w:t>
      </w:r>
      <w:r w:rsidRPr="00CE1196">
        <w:rPr>
          <w:rFonts w:ascii="仿宋" w:eastAsia="仿宋" w:hAnsi="仿宋" w:hint="eastAsia"/>
          <w:sz w:val="32"/>
          <w:szCs w:val="32"/>
        </w:rPr>
        <w:t>供给侧结构性改革背景下的公共法律服务体系建设研究</w:t>
      </w:r>
    </w:p>
    <w:p w:rsidR="00812D53" w:rsidRDefault="00812D53" w:rsidP="00890BB4">
      <w:pPr>
        <w:rPr>
          <w:rFonts w:ascii="黑体" w:eastAsia="黑体" w:hAnsi="黑体" w:cs="黑体"/>
          <w:sz w:val="32"/>
          <w:szCs w:val="32"/>
        </w:rPr>
      </w:pPr>
    </w:p>
    <w:sectPr w:rsidR="00812D53" w:rsidSect="00607C1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53" w:rsidRDefault="00812D53" w:rsidP="007A67FC">
      <w:r>
        <w:separator/>
      </w:r>
    </w:p>
  </w:endnote>
  <w:endnote w:type="continuationSeparator" w:id="0">
    <w:p w:rsidR="00812D53" w:rsidRDefault="00812D53" w:rsidP="007A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53" w:rsidRDefault="00812D53" w:rsidP="007A67FC">
      <w:r>
        <w:separator/>
      </w:r>
    </w:p>
  </w:footnote>
  <w:footnote w:type="continuationSeparator" w:id="0">
    <w:p w:rsidR="00812D53" w:rsidRDefault="00812D53" w:rsidP="007A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9F"/>
    <w:multiLevelType w:val="hybridMultilevel"/>
    <w:tmpl w:val="4D9021B0"/>
    <w:lvl w:ilvl="0" w:tplc="057848F4">
      <w:start w:val="5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07BF6C65"/>
    <w:multiLevelType w:val="hybridMultilevel"/>
    <w:tmpl w:val="5726B8D4"/>
    <w:lvl w:ilvl="0" w:tplc="7194B3C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178B6F01"/>
    <w:multiLevelType w:val="hybridMultilevel"/>
    <w:tmpl w:val="63F066B2"/>
    <w:lvl w:ilvl="0" w:tplc="35BCEFBA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02573E0"/>
    <w:multiLevelType w:val="hybridMultilevel"/>
    <w:tmpl w:val="D108D0D2"/>
    <w:lvl w:ilvl="0" w:tplc="F01280B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231C1D5E"/>
    <w:multiLevelType w:val="hybridMultilevel"/>
    <w:tmpl w:val="C876FAE8"/>
    <w:lvl w:ilvl="0" w:tplc="2CA4FE8C">
      <w:start w:val="5"/>
      <w:numFmt w:val="japaneseCounting"/>
      <w:lvlText w:val="%1、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5">
    <w:nsid w:val="2D80389C"/>
    <w:multiLevelType w:val="hybridMultilevel"/>
    <w:tmpl w:val="0BBC970E"/>
    <w:lvl w:ilvl="0" w:tplc="0FA0D2B6">
      <w:start w:val="5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53B46780"/>
    <w:multiLevelType w:val="hybridMultilevel"/>
    <w:tmpl w:val="E084C920"/>
    <w:lvl w:ilvl="0" w:tplc="E8441D86">
      <w:start w:val="3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79E"/>
    <w:rsid w:val="00001AE6"/>
    <w:rsid w:val="000236E4"/>
    <w:rsid w:val="000376C6"/>
    <w:rsid w:val="00055532"/>
    <w:rsid w:val="001338A1"/>
    <w:rsid w:val="00143E9B"/>
    <w:rsid w:val="00167CC7"/>
    <w:rsid w:val="0019318A"/>
    <w:rsid w:val="001A3B60"/>
    <w:rsid w:val="001B71DA"/>
    <w:rsid w:val="001C7CD7"/>
    <w:rsid w:val="00205154"/>
    <w:rsid w:val="002168D6"/>
    <w:rsid w:val="002206DF"/>
    <w:rsid w:val="002248F0"/>
    <w:rsid w:val="0023468B"/>
    <w:rsid w:val="00250022"/>
    <w:rsid w:val="00255D07"/>
    <w:rsid w:val="00265A9A"/>
    <w:rsid w:val="002751E7"/>
    <w:rsid w:val="00275E2F"/>
    <w:rsid w:val="002F3146"/>
    <w:rsid w:val="002F4033"/>
    <w:rsid w:val="00324C63"/>
    <w:rsid w:val="00351B68"/>
    <w:rsid w:val="003C2A6B"/>
    <w:rsid w:val="00400841"/>
    <w:rsid w:val="00416FBA"/>
    <w:rsid w:val="00462603"/>
    <w:rsid w:val="004C6BF7"/>
    <w:rsid w:val="004D7D2C"/>
    <w:rsid w:val="00500AD3"/>
    <w:rsid w:val="00527EE3"/>
    <w:rsid w:val="0059361A"/>
    <w:rsid w:val="005A50F7"/>
    <w:rsid w:val="005B41D1"/>
    <w:rsid w:val="00607C1C"/>
    <w:rsid w:val="00654DFC"/>
    <w:rsid w:val="006655CE"/>
    <w:rsid w:val="006C4238"/>
    <w:rsid w:val="006F31F4"/>
    <w:rsid w:val="0072333E"/>
    <w:rsid w:val="00723C2C"/>
    <w:rsid w:val="0072628D"/>
    <w:rsid w:val="00730EAB"/>
    <w:rsid w:val="007670D2"/>
    <w:rsid w:val="007841EA"/>
    <w:rsid w:val="007A40CC"/>
    <w:rsid w:val="007A67FC"/>
    <w:rsid w:val="007C6961"/>
    <w:rsid w:val="007E0BE0"/>
    <w:rsid w:val="00812D53"/>
    <w:rsid w:val="00823344"/>
    <w:rsid w:val="00833497"/>
    <w:rsid w:val="008566BA"/>
    <w:rsid w:val="00880EB8"/>
    <w:rsid w:val="00890BB4"/>
    <w:rsid w:val="00897CA4"/>
    <w:rsid w:val="008A415F"/>
    <w:rsid w:val="008B179E"/>
    <w:rsid w:val="008C7E98"/>
    <w:rsid w:val="008E2C1A"/>
    <w:rsid w:val="008E49B2"/>
    <w:rsid w:val="008F7049"/>
    <w:rsid w:val="009027F5"/>
    <w:rsid w:val="009311F7"/>
    <w:rsid w:val="009A6544"/>
    <w:rsid w:val="00A31B9D"/>
    <w:rsid w:val="00A35847"/>
    <w:rsid w:val="00A55416"/>
    <w:rsid w:val="00A940E8"/>
    <w:rsid w:val="00AC4F50"/>
    <w:rsid w:val="00AE4E45"/>
    <w:rsid w:val="00B01396"/>
    <w:rsid w:val="00B03889"/>
    <w:rsid w:val="00B20149"/>
    <w:rsid w:val="00B709B8"/>
    <w:rsid w:val="00B732EB"/>
    <w:rsid w:val="00B81095"/>
    <w:rsid w:val="00B82FCC"/>
    <w:rsid w:val="00BB4177"/>
    <w:rsid w:val="00BC16F7"/>
    <w:rsid w:val="00BE5C90"/>
    <w:rsid w:val="00C11DA4"/>
    <w:rsid w:val="00C54CAA"/>
    <w:rsid w:val="00C6166C"/>
    <w:rsid w:val="00C65427"/>
    <w:rsid w:val="00C82A56"/>
    <w:rsid w:val="00C8709B"/>
    <w:rsid w:val="00C92B61"/>
    <w:rsid w:val="00C95234"/>
    <w:rsid w:val="00C96033"/>
    <w:rsid w:val="00CA41E8"/>
    <w:rsid w:val="00CA528F"/>
    <w:rsid w:val="00CE1196"/>
    <w:rsid w:val="00D006B4"/>
    <w:rsid w:val="00D3581B"/>
    <w:rsid w:val="00D50228"/>
    <w:rsid w:val="00D52CB7"/>
    <w:rsid w:val="00D6330D"/>
    <w:rsid w:val="00D8442A"/>
    <w:rsid w:val="00DA4CD0"/>
    <w:rsid w:val="00DB356E"/>
    <w:rsid w:val="00DB703D"/>
    <w:rsid w:val="00DD0AAC"/>
    <w:rsid w:val="00DD3200"/>
    <w:rsid w:val="00E06FD2"/>
    <w:rsid w:val="00E232E5"/>
    <w:rsid w:val="00E44968"/>
    <w:rsid w:val="00E46360"/>
    <w:rsid w:val="00E559EC"/>
    <w:rsid w:val="00EF1E60"/>
    <w:rsid w:val="00EF47A9"/>
    <w:rsid w:val="00F347AC"/>
    <w:rsid w:val="00F45ABB"/>
    <w:rsid w:val="00F568B8"/>
    <w:rsid w:val="00FB10EC"/>
    <w:rsid w:val="00FB63CB"/>
    <w:rsid w:val="00FD0791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9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71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1D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67F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67FC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52CB7"/>
    <w:pPr>
      <w:ind w:firstLineChars="200" w:firstLine="420"/>
    </w:pPr>
    <w:rPr>
      <w:rFonts w:ascii="Calibri" w:hAnsi="Calibri"/>
      <w:szCs w:val="22"/>
    </w:rPr>
  </w:style>
  <w:style w:type="paragraph" w:styleId="NormalWeb">
    <w:name w:val="Normal (Web)"/>
    <w:basedOn w:val="Normal"/>
    <w:uiPriority w:val="99"/>
    <w:rsid w:val="00880E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C54CA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709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</Words>
  <Characters>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wyl</dc:creator>
  <cp:keywords/>
  <dc:description/>
  <cp:lastModifiedBy>User</cp:lastModifiedBy>
  <cp:revision>2</cp:revision>
  <cp:lastPrinted>2019-04-12T06:41:00Z</cp:lastPrinted>
  <dcterms:created xsi:type="dcterms:W3CDTF">2019-04-12T08:45:00Z</dcterms:created>
  <dcterms:modified xsi:type="dcterms:W3CDTF">2019-04-12T08:45:00Z</dcterms:modified>
</cp:coreProperties>
</file>